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327A93" w:rsidP="000E120A">
      <w:pPr>
        <w:jc w:val="center"/>
        <w:rPr>
          <w:b/>
          <w:sz w:val="24"/>
          <w:szCs w:val="24"/>
        </w:rPr>
      </w:pPr>
      <w:r>
        <w:rPr>
          <w:b/>
          <w:sz w:val="24"/>
          <w:szCs w:val="24"/>
        </w:rPr>
        <w:t xml:space="preserve">KAYA İSMET ÖZDEN YBO </w:t>
      </w:r>
      <w:r w:rsidR="00B4515C">
        <w:rPr>
          <w:b/>
          <w:sz w:val="24"/>
          <w:szCs w:val="24"/>
        </w:rPr>
        <w:t>2016- 2017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4924"/>
        <w:gridCol w:w="3473"/>
      </w:tblGrid>
      <w:tr w:rsidR="00635E5E" w:rsidTr="005637FE">
        <w:trPr>
          <w:jc w:val="center"/>
        </w:trPr>
        <w:tc>
          <w:tcPr>
            <w:tcW w:w="2093" w:type="dxa"/>
          </w:tcPr>
          <w:p w:rsidR="00635E5E" w:rsidRPr="000E120A" w:rsidRDefault="00635E5E" w:rsidP="00635E5E">
            <w:pPr>
              <w:jc w:val="right"/>
              <w:rPr>
                <w:b/>
              </w:rPr>
            </w:pPr>
            <w:r w:rsidRPr="000E120A">
              <w:rPr>
                <w:b/>
              </w:rPr>
              <w:t>Dersin Adı:</w:t>
            </w:r>
          </w:p>
        </w:tc>
        <w:tc>
          <w:tcPr>
            <w:tcW w:w="4924" w:type="dxa"/>
          </w:tcPr>
          <w:p w:rsidR="00635E5E" w:rsidRDefault="00635E5E">
            <w:r>
              <w:t>Fen Bilimleri</w:t>
            </w:r>
          </w:p>
        </w:tc>
        <w:tc>
          <w:tcPr>
            <w:tcW w:w="3473" w:type="dxa"/>
          </w:tcPr>
          <w:p w:rsidR="00635E5E" w:rsidRDefault="005C4AF8" w:rsidP="00327A93">
            <w:r>
              <w:t>2</w:t>
            </w:r>
            <w:r w:rsidR="00327A93">
              <w:t>4</w:t>
            </w:r>
            <w:r w:rsidR="00635E5E">
              <w:t>.Hafta (</w:t>
            </w:r>
            <w:r w:rsidR="00327A93">
              <w:t>13</w:t>
            </w:r>
            <w:r>
              <w:t xml:space="preserve"> – 1</w:t>
            </w:r>
            <w:r w:rsidR="00327A93">
              <w:t xml:space="preserve">7 </w:t>
            </w:r>
            <w:r w:rsidR="00471589">
              <w:t>Mart</w:t>
            </w:r>
            <w:r w:rsidR="00B4515C">
              <w:t xml:space="preserve"> 201</w:t>
            </w:r>
            <w:r w:rsidR="000C2D29">
              <w:t>7</w:t>
            </w:r>
            <w:r w:rsidR="00635E5E">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Pr="00BF41BA" w:rsidRDefault="00BF41BA" w:rsidP="00BF41BA">
            <w:pPr>
              <w:rPr>
                <w:bCs/>
              </w:rPr>
            </w:pPr>
            <w:r w:rsidRPr="00BF41BA">
              <w:rPr>
                <w:bCs/>
              </w:rPr>
              <w:t>6. Ünite: Maddenin Hâlleri Ve Isı</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471589" w:rsidRPr="00BF41BA" w:rsidRDefault="00BF41BA">
            <w:r w:rsidRPr="00BF41BA">
              <w:rPr>
                <w:bCs/>
              </w:rPr>
              <w:t>Özısı</w:t>
            </w:r>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931579">
            <w:r>
              <w:t>4</w:t>
            </w:r>
            <w:r w:rsidR="0043426E">
              <w:t xml:space="preserve"> Saat</w:t>
            </w:r>
          </w:p>
        </w:tc>
      </w:tr>
    </w:tbl>
    <w:p w:rsidR="00635E5E" w:rsidRPr="00125FE2" w:rsidRDefault="00635E5E">
      <w:pPr>
        <w:rPr>
          <w:b/>
          <w:color w:val="FF0000"/>
        </w:rPr>
      </w:pPr>
      <w:r w:rsidRPr="00125FE2">
        <w:rPr>
          <w:b/>
          <w:color w:val="FF0000"/>
        </w:rPr>
        <w:t xml:space="preserve">II.BÖLÜM </w:t>
      </w:r>
    </w:p>
    <w:tbl>
      <w:tblPr>
        <w:tblStyle w:val="TabloKlavuzu"/>
        <w:tblW w:w="0" w:type="auto"/>
        <w:jc w:val="center"/>
        <w:tblLayout w:type="fixed"/>
        <w:tblLook w:val="04A0"/>
      </w:tblPr>
      <w:tblGrid>
        <w:gridCol w:w="2093"/>
        <w:gridCol w:w="8471"/>
      </w:tblGrid>
      <w:tr w:rsidR="00E70CD9" w:rsidTr="003479EF">
        <w:trPr>
          <w:trHeight w:val="1069"/>
          <w:jc w:val="center"/>
        </w:trPr>
        <w:tc>
          <w:tcPr>
            <w:tcW w:w="2093" w:type="dxa"/>
            <w:vAlign w:val="center"/>
          </w:tcPr>
          <w:p w:rsidR="00635E5E" w:rsidRPr="000E120A" w:rsidRDefault="00635E5E" w:rsidP="00635E5E">
            <w:pPr>
              <w:jc w:val="right"/>
              <w:rPr>
                <w:b/>
              </w:rPr>
            </w:pPr>
            <w:r w:rsidRPr="000E120A">
              <w:rPr>
                <w:b/>
              </w:rPr>
              <w:t>Öğrenci Kazanımları/Hedef ve Davranışlar:</w:t>
            </w:r>
          </w:p>
        </w:tc>
        <w:tc>
          <w:tcPr>
            <w:tcW w:w="8471" w:type="dxa"/>
            <w:vAlign w:val="center"/>
          </w:tcPr>
          <w:p w:rsidR="00DA2389" w:rsidRDefault="00BF41BA" w:rsidP="005A2218">
            <w:r w:rsidRPr="00BF41BA">
              <w:t>8.6.1.1. Öz ısıyı tanımlar ve yaptığı deneylerle farklı maddelerin öz ısılarının farklı olabileceği çıkarımında bulunu</w:t>
            </w:r>
            <w:r w:rsidRPr="005C4AF8">
              <w:t>r</w:t>
            </w:r>
            <w:hyperlink r:id="rId7" w:history="1">
              <w:r w:rsidRPr="005C4AF8">
                <w:rPr>
                  <w:rStyle w:val="Kpr"/>
                  <w:color w:val="auto"/>
                  <w:u w:val="none"/>
                </w:rPr>
                <w:t>.</w:t>
              </w:r>
            </w:hyperlink>
          </w:p>
          <w:p w:rsidR="00833D62" w:rsidRDefault="00833D62" w:rsidP="005A2218">
            <w:r w:rsidRPr="003E13D7">
              <w:t>8.6.2.1. Isı ile özısı, kütle ve sıcaklık arasındaki ilişkiyi kavrar</w:t>
            </w:r>
            <w:hyperlink r:id="rId8" w:history="1">
              <w:r w:rsidRPr="00F03756">
                <w:rPr>
                  <w:rStyle w:val="Kpr"/>
                </w:rPr>
                <w:t>.</w:t>
              </w:r>
            </w:hyperlink>
          </w:p>
        </w:tc>
      </w:tr>
      <w:tr w:rsidR="00E70CD9" w:rsidTr="003479EF">
        <w:trPr>
          <w:trHeight w:val="795"/>
          <w:jc w:val="center"/>
        </w:trPr>
        <w:tc>
          <w:tcPr>
            <w:tcW w:w="2093" w:type="dxa"/>
            <w:vAlign w:val="center"/>
          </w:tcPr>
          <w:p w:rsidR="00635E5E" w:rsidRPr="000E120A" w:rsidRDefault="00635E5E" w:rsidP="00635E5E">
            <w:pPr>
              <w:jc w:val="right"/>
              <w:rPr>
                <w:b/>
              </w:rPr>
            </w:pPr>
            <w:r w:rsidRPr="000E120A">
              <w:rPr>
                <w:b/>
              </w:rPr>
              <w:t>Ünite Kavramları ve Sembolleri:</w:t>
            </w:r>
          </w:p>
        </w:tc>
        <w:tc>
          <w:tcPr>
            <w:tcW w:w="8471" w:type="dxa"/>
            <w:vAlign w:val="center"/>
          </w:tcPr>
          <w:p w:rsidR="00871822" w:rsidRPr="00BF41BA" w:rsidRDefault="00BF41BA" w:rsidP="003479EF">
            <w:pPr>
              <w:rPr>
                <w:bCs/>
              </w:rPr>
            </w:pPr>
            <w:r w:rsidRPr="00BF41BA">
              <w:rPr>
                <w:bCs/>
              </w:rPr>
              <w:t>Özısı</w:t>
            </w:r>
          </w:p>
        </w:tc>
      </w:tr>
      <w:tr w:rsidR="00E70CD9" w:rsidTr="003479EF">
        <w:trPr>
          <w:trHeight w:val="918"/>
          <w:jc w:val="center"/>
        </w:trPr>
        <w:tc>
          <w:tcPr>
            <w:tcW w:w="2093" w:type="dxa"/>
            <w:vAlign w:val="center"/>
          </w:tcPr>
          <w:p w:rsidR="00635E5E" w:rsidRPr="000E120A" w:rsidRDefault="00635E5E" w:rsidP="00635E5E">
            <w:pPr>
              <w:jc w:val="right"/>
              <w:rPr>
                <w:b/>
              </w:rPr>
            </w:pPr>
            <w:r w:rsidRPr="000E120A">
              <w:rPr>
                <w:b/>
              </w:rPr>
              <w:t>Uygulanacak Yöntem ve Teknikler:</w:t>
            </w:r>
          </w:p>
        </w:tc>
        <w:tc>
          <w:tcPr>
            <w:tcW w:w="8471" w:type="dxa"/>
            <w:vAlign w:val="center"/>
          </w:tcPr>
          <w:p w:rsidR="00635E5E" w:rsidRDefault="00D84B6A" w:rsidP="001D41DD">
            <w:r>
              <w:t>Anlatım, Soru Cevap, Grup Çalışması</w:t>
            </w:r>
          </w:p>
        </w:tc>
      </w:tr>
      <w:tr w:rsidR="00E70CD9" w:rsidTr="003479EF">
        <w:trPr>
          <w:trHeight w:val="903"/>
          <w:jc w:val="center"/>
        </w:trPr>
        <w:tc>
          <w:tcPr>
            <w:tcW w:w="2093" w:type="dxa"/>
            <w:vAlign w:val="center"/>
          </w:tcPr>
          <w:p w:rsidR="00635E5E" w:rsidRPr="000E120A" w:rsidRDefault="00635E5E" w:rsidP="00635E5E">
            <w:pPr>
              <w:jc w:val="right"/>
              <w:rPr>
                <w:b/>
              </w:rPr>
            </w:pPr>
            <w:r w:rsidRPr="000E120A">
              <w:rPr>
                <w:b/>
              </w:rPr>
              <w:t>Kullanılacak Araç – Gereçler:</w:t>
            </w:r>
          </w:p>
        </w:tc>
        <w:tc>
          <w:tcPr>
            <w:tcW w:w="8471" w:type="dxa"/>
            <w:vAlign w:val="center"/>
          </w:tcPr>
          <w:p w:rsidR="004A350D" w:rsidRDefault="005C4AF8" w:rsidP="00CE2614">
            <w:pPr>
              <w:autoSpaceDE w:val="0"/>
              <w:autoSpaceDN w:val="0"/>
              <w:adjustRightInd w:val="0"/>
              <w:rPr>
                <w:bCs/>
              </w:rPr>
            </w:pPr>
            <w:r>
              <w:rPr>
                <w:bCs/>
              </w:rPr>
              <w:t>Su v</w:t>
            </w:r>
            <w:r w:rsidRPr="005C4AF8">
              <w:rPr>
                <w:bCs/>
              </w:rPr>
              <w:t>e Zeytinyağının Sıcaklığı Nasıl Değişir?</w:t>
            </w:r>
            <w:r>
              <w:rPr>
                <w:bCs/>
              </w:rPr>
              <w:t xml:space="preserve"> Etkinliği için;</w:t>
            </w:r>
          </w:p>
          <w:p w:rsidR="005C4AF8" w:rsidRPr="005C4AF8" w:rsidRDefault="005C4AF8" w:rsidP="005C4AF8">
            <w:pPr>
              <w:autoSpaceDE w:val="0"/>
              <w:autoSpaceDN w:val="0"/>
              <w:adjustRightInd w:val="0"/>
              <w:rPr>
                <w:bCs/>
              </w:rPr>
            </w:pPr>
            <w:r w:rsidRPr="005C4AF8">
              <w:rPr>
                <w:bCs/>
              </w:rPr>
              <w:t>• Beherglas 250 mL (2 adet) • Su</w:t>
            </w:r>
          </w:p>
          <w:p w:rsidR="005C4AF8" w:rsidRPr="005C4AF8" w:rsidRDefault="005C4AF8" w:rsidP="005C4AF8">
            <w:pPr>
              <w:autoSpaceDE w:val="0"/>
              <w:autoSpaceDN w:val="0"/>
              <w:adjustRightInd w:val="0"/>
              <w:rPr>
                <w:bCs/>
              </w:rPr>
            </w:pPr>
            <w:r w:rsidRPr="005C4AF8">
              <w:rPr>
                <w:bCs/>
              </w:rPr>
              <w:t>• Termometre • Zeytinyağı</w:t>
            </w:r>
          </w:p>
          <w:p w:rsidR="005C4AF8" w:rsidRPr="005C4AF8" w:rsidRDefault="005C4AF8" w:rsidP="005C4AF8">
            <w:pPr>
              <w:autoSpaceDE w:val="0"/>
              <w:autoSpaceDN w:val="0"/>
              <w:adjustRightInd w:val="0"/>
              <w:rPr>
                <w:bCs/>
              </w:rPr>
            </w:pPr>
            <w:r w:rsidRPr="005C4AF8">
              <w:rPr>
                <w:bCs/>
              </w:rPr>
              <w:t>• İspirto ocağı • Sacayak, tel kafes</w:t>
            </w:r>
          </w:p>
          <w:p w:rsidR="005C4AF8" w:rsidRPr="001373E8" w:rsidRDefault="005C4AF8" w:rsidP="005C4AF8">
            <w:pPr>
              <w:autoSpaceDE w:val="0"/>
              <w:autoSpaceDN w:val="0"/>
              <w:adjustRightInd w:val="0"/>
              <w:rPr>
                <w:bCs/>
              </w:rPr>
            </w:pPr>
            <w:r w:rsidRPr="005C4AF8">
              <w:rPr>
                <w:bCs/>
              </w:rPr>
              <w:t>• Kronometre • Elektronik terazi</w:t>
            </w:r>
          </w:p>
        </w:tc>
      </w:tr>
      <w:tr w:rsidR="00E70CD9" w:rsidTr="005C4AF8">
        <w:trPr>
          <w:trHeight w:val="665"/>
          <w:jc w:val="center"/>
        </w:trPr>
        <w:tc>
          <w:tcPr>
            <w:tcW w:w="2093" w:type="dxa"/>
            <w:vAlign w:val="center"/>
          </w:tcPr>
          <w:p w:rsidR="00635E5E" w:rsidRPr="000E120A" w:rsidRDefault="00635E5E" w:rsidP="00635E5E">
            <w:pPr>
              <w:jc w:val="right"/>
              <w:rPr>
                <w:b/>
              </w:rPr>
            </w:pPr>
            <w:r w:rsidRPr="000E120A">
              <w:rPr>
                <w:b/>
              </w:rPr>
              <w:t>Açıklamalar:</w:t>
            </w:r>
          </w:p>
        </w:tc>
        <w:tc>
          <w:tcPr>
            <w:tcW w:w="8471" w:type="dxa"/>
            <w:vAlign w:val="center"/>
          </w:tcPr>
          <w:p w:rsidR="00635E5E" w:rsidRDefault="00BF41BA" w:rsidP="003479EF">
            <w:r w:rsidRPr="00BF41BA">
              <w:t>Özısının maddeler için ayırt edici özellik olduğu vurgulanır.</w:t>
            </w:r>
          </w:p>
        </w:tc>
      </w:tr>
      <w:tr w:rsidR="00E70CD9" w:rsidTr="003479EF">
        <w:trPr>
          <w:trHeight w:val="894"/>
          <w:jc w:val="center"/>
        </w:trPr>
        <w:tc>
          <w:tcPr>
            <w:tcW w:w="2093" w:type="dxa"/>
            <w:vAlign w:val="center"/>
          </w:tcPr>
          <w:p w:rsidR="00635E5E" w:rsidRPr="000E120A" w:rsidRDefault="00635E5E" w:rsidP="008A0B40">
            <w:pPr>
              <w:jc w:val="right"/>
              <w:rPr>
                <w:b/>
              </w:rPr>
            </w:pPr>
            <w:r w:rsidRPr="000E120A">
              <w:rPr>
                <w:b/>
              </w:rPr>
              <w:t>Yapılacak Etkinlikler:</w:t>
            </w:r>
          </w:p>
        </w:tc>
        <w:tc>
          <w:tcPr>
            <w:tcW w:w="8471" w:type="dxa"/>
            <w:vAlign w:val="center"/>
          </w:tcPr>
          <w:p w:rsidR="000268C5" w:rsidRPr="001373E8" w:rsidRDefault="005C4AF8" w:rsidP="000268C5">
            <w:pPr>
              <w:rPr>
                <w:bCs/>
              </w:rPr>
            </w:pPr>
            <w:r>
              <w:rPr>
                <w:bCs/>
              </w:rPr>
              <w:t>Su v</w:t>
            </w:r>
            <w:r w:rsidRPr="005C4AF8">
              <w:rPr>
                <w:bCs/>
              </w:rPr>
              <w:t>e Zeytinyağının Sıcaklığı Nasıl Değişir?</w:t>
            </w:r>
            <w:r w:rsidR="00DA2389" w:rsidRPr="001373E8">
              <w:rPr>
                <w:bCs/>
              </w:rPr>
              <w:t>(</w:t>
            </w:r>
            <w:r>
              <w:rPr>
                <w:bCs/>
              </w:rPr>
              <w:t>D.K. Sayfa: 150</w:t>
            </w:r>
            <w:r w:rsidR="00DA2389" w:rsidRPr="001373E8">
              <w:rPr>
                <w:bCs/>
              </w:rPr>
              <w:t>)</w:t>
            </w:r>
          </w:p>
        </w:tc>
      </w:tr>
      <w:tr w:rsidR="00E70CD9" w:rsidTr="003479EF">
        <w:trPr>
          <w:trHeight w:val="812"/>
          <w:jc w:val="center"/>
        </w:trPr>
        <w:tc>
          <w:tcPr>
            <w:tcW w:w="2093" w:type="dxa"/>
            <w:vAlign w:val="center"/>
          </w:tcPr>
          <w:p w:rsidR="00635E5E" w:rsidRPr="000E120A" w:rsidRDefault="00635E5E" w:rsidP="000E120A">
            <w:pPr>
              <w:jc w:val="center"/>
              <w:rPr>
                <w:b/>
              </w:rPr>
            </w:pPr>
            <w:r w:rsidRPr="000E120A">
              <w:rPr>
                <w:b/>
              </w:rPr>
              <w:t>Özet:</w:t>
            </w:r>
          </w:p>
        </w:tc>
        <w:tc>
          <w:tcPr>
            <w:tcW w:w="8471" w:type="dxa"/>
            <w:tcBorders>
              <w:bottom w:val="single" w:sz="4" w:space="0" w:color="auto"/>
            </w:tcBorders>
            <w:vAlign w:val="center"/>
          </w:tcPr>
          <w:p w:rsidR="00871822" w:rsidRDefault="00BF41BA" w:rsidP="00871822">
            <w:pPr>
              <w:rPr>
                <w:bCs/>
              </w:rPr>
            </w:pPr>
            <w:r>
              <w:rPr>
                <w:noProof/>
              </w:rPr>
              <w:drawing>
                <wp:inline distT="0" distB="0" distL="0" distR="0">
                  <wp:extent cx="5241925" cy="2209165"/>
                  <wp:effectExtent l="0" t="0" r="0" b="63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41925" cy="2209165"/>
                          </a:xfrm>
                          <a:prstGeom prst="rect">
                            <a:avLst/>
                          </a:prstGeom>
                        </pic:spPr>
                      </pic:pic>
                    </a:graphicData>
                  </a:graphic>
                </wp:inline>
              </w:drawing>
            </w:r>
          </w:p>
          <w:p w:rsidR="00BF41BA" w:rsidRPr="00BF41BA" w:rsidRDefault="00BF41BA" w:rsidP="00BF41BA">
            <w:pPr>
              <w:rPr>
                <w:bCs/>
              </w:rPr>
            </w:pPr>
            <w:r w:rsidRPr="00BF41BA">
              <w:rPr>
                <w:bCs/>
              </w:rPr>
              <w:t xml:space="preserve">Fırından yeni çıkmış patatesli böreği bir süre bekletip yeterince soğuduğunu düşünüp ısırdığınızdapatateslerin çok sıcak olduğunu ve ağzınızın yandığını göreceksiniz. Böreğin hamur kısmının ve patateslerinaynı ortamda bekletilmesine rağmen patateslerin geç soğumasının nedeni </w:t>
            </w:r>
            <w:r>
              <w:rPr>
                <w:bCs/>
              </w:rPr>
              <w:t xml:space="preserve">ile </w:t>
            </w:r>
            <w:r w:rsidRPr="00BF41BA">
              <w:rPr>
                <w:bCs/>
              </w:rPr>
              <w:t>kızartma yaparken tavada bulunan yağ bir süre sonra çok yüksek sıcaklığa ulaşır</w:t>
            </w:r>
            <w:r>
              <w:rPr>
                <w:bCs/>
              </w:rPr>
              <w:t>ken a</w:t>
            </w:r>
            <w:r w:rsidRPr="00BF41BA">
              <w:rPr>
                <w:bCs/>
              </w:rPr>
              <w:t>ynı süredetavada su olsaydı suyun sıcaklığı bu kadar yüksel</w:t>
            </w:r>
            <w:r>
              <w:rPr>
                <w:bCs/>
              </w:rPr>
              <w:t xml:space="preserve">memesinin nedeni aynıdır. </w:t>
            </w:r>
            <w:r w:rsidRPr="00BF41BA">
              <w:rPr>
                <w:bCs/>
              </w:rPr>
              <w:t>Aynı ısı verilmesine rağmen maddelerin farklı</w:t>
            </w:r>
            <w:r>
              <w:rPr>
                <w:bCs/>
              </w:rPr>
              <w:t xml:space="preserve"> sıcaklığa sahip olması maddelerin ayırt edici özelliklerinden biri olan özısı kavramı ile açıklanır. </w:t>
            </w:r>
            <w:r w:rsidRPr="00BF41BA">
              <w:rPr>
                <w:bCs/>
              </w:rPr>
              <w:t>Bir madde hâl değişimi söz konusu değilken ısı aldığında sıcaklığı artar, ısı verdiğinde sıcaklığı azalır.</w:t>
            </w:r>
          </w:p>
          <w:p w:rsidR="00BF41BA" w:rsidRDefault="00BF41BA" w:rsidP="00BF41BA">
            <w:pPr>
              <w:rPr>
                <w:bCs/>
              </w:rPr>
            </w:pPr>
            <w:r>
              <w:rPr>
                <w:bCs/>
              </w:rPr>
              <w:t>Ancak</w:t>
            </w:r>
            <w:r w:rsidRPr="00BF41BA">
              <w:rPr>
                <w:bCs/>
              </w:rPr>
              <w:t xml:space="preserve"> maddelerin sıcaklık değişimi her madde için aynı </w:t>
            </w:r>
            <w:r>
              <w:rPr>
                <w:bCs/>
              </w:rPr>
              <w:t>değildir.</w:t>
            </w:r>
            <w:r w:rsidRPr="00BF41BA">
              <w:rPr>
                <w:bCs/>
              </w:rPr>
              <w:t xml:space="preserve"> Mesela aynı miktarda su ile zeytinyağınıısıtt</w:t>
            </w:r>
            <w:r>
              <w:rPr>
                <w:bCs/>
              </w:rPr>
              <w:t xml:space="preserve">ığımızda sıcaklık değişimleri farklıdır. </w:t>
            </w:r>
            <w:r w:rsidRPr="00BF41BA">
              <w:rPr>
                <w:bCs/>
              </w:rPr>
              <w:t>Ze</w:t>
            </w:r>
            <w:r>
              <w:rPr>
                <w:bCs/>
              </w:rPr>
              <w:t xml:space="preserve">ytinyağının sıcaklığı suya göre </w:t>
            </w:r>
            <w:r w:rsidRPr="00BF41BA">
              <w:rPr>
                <w:bCs/>
              </w:rPr>
              <w:t xml:space="preserve">daha fazla </w:t>
            </w:r>
            <w:r>
              <w:rPr>
                <w:bCs/>
              </w:rPr>
              <w:t>artar</w:t>
            </w:r>
            <w:r w:rsidRPr="00BF41BA">
              <w:rPr>
                <w:bCs/>
              </w:rPr>
              <w:t xml:space="preserve">. Tüm saf maddelerin ısı almaları ya da vermeleri sonucunda sıcaklıklarında meydanagelen değişimler farklıdır. Bir maddenin birim kütlesinin sıcaklığını 1 °C değiştirmek için alınan ya daverilen ısıya </w:t>
            </w:r>
            <w:r w:rsidRPr="00BF41BA">
              <w:rPr>
                <w:b/>
                <w:bCs/>
              </w:rPr>
              <w:t xml:space="preserve">özısı </w:t>
            </w:r>
            <w:r w:rsidRPr="00BF41BA">
              <w:rPr>
                <w:bCs/>
              </w:rPr>
              <w:t>denir. Özısı maddenin ayırt edici özellikl</w:t>
            </w:r>
            <w:r>
              <w:rPr>
                <w:bCs/>
              </w:rPr>
              <w:t xml:space="preserve">erindendir. </w:t>
            </w:r>
            <w:r w:rsidRPr="00BF41BA">
              <w:rPr>
                <w:bCs/>
              </w:rPr>
              <w:lastRenderedPageBreak/>
              <w:t>Özısının birimi J/g°C’tur. Bazı safmaddelerin özısı değerleri tabloda verilmiştir.</w:t>
            </w:r>
          </w:p>
          <w:p w:rsidR="00BF41BA" w:rsidRDefault="00BF41BA" w:rsidP="00BF41BA">
            <w:pPr>
              <w:rPr>
                <w:bCs/>
              </w:rPr>
            </w:pPr>
            <w:r>
              <w:rPr>
                <w:noProof/>
              </w:rPr>
              <w:drawing>
                <wp:inline distT="0" distB="0" distL="0" distR="0">
                  <wp:extent cx="5241925" cy="1741805"/>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41925" cy="1741805"/>
                          </a:xfrm>
                          <a:prstGeom prst="rect">
                            <a:avLst/>
                          </a:prstGeom>
                        </pic:spPr>
                      </pic:pic>
                    </a:graphicData>
                  </a:graphic>
                </wp:inline>
              </w:drawing>
            </w:r>
          </w:p>
          <w:p w:rsidR="00BF41BA" w:rsidRDefault="00BF41BA" w:rsidP="00BF41BA">
            <w:pPr>
              <w:rPr>
                <w:bCs/>
              </w:rPr>
            </w:pPr>
            <w:r w:rsidRPr="00BF41BA">
              <w:rPr>
                <w:bCs/>
              </w:rPr>
              <w:t>Suyun özısısı diğer maddelere göre daha yüksektir. Bu nedenle su, geç ısınan ve geç soğuyan birsıvıdır. Bu olayın günlük yaşamdaki en önemli sonucunu yaz aylarında, deniz kenarlarında hissetmekteyiz.Suyun özısısı büyük bir değere sahip olduğu için yazın suların sıcaklığı karalardan daha yavaşartar, karalar suya göre daha çabuk ısınır. Sular geç ısındığı için denizden karaya doğru serin rüzgârlareserken (gündüz meltemi), akşamları karalar çabuk soğuyup sular geç soğuduğu için bu sefer rüzgâr(gece meltemi) karadan denize doğru oluşmaktadır.</w:t>
            </w:r>
          </w:p>
          <w:p w:rsidR="00833D62" w:rsidRDefault="00833D62" w:rsidP="00833D62">
            <w:pPr>
              <w:rPr>
                <w:b/>
                <w:bCs/>
              </w:rPr>
            </w:pPr>
            <w:r w:rsidRPr="003E13D7">
              <w:rPr>
                <w:b/>
                <w:bCs/>
              </w:rPr>
              <w:t>Isı -Özısı İlişkisi</w:t>
            </w:r>
          </w:p>
          <w:p w:rsidR="00833D62" w:rsidRPr="003E13D7" w:rsidRDefault="00833D62" w:rsidP="00833D62">
            <w:pPr>
              <w:rPr>
                <w:bCs/>
              </w:rPr>
            </w:pPr>
            <w:r>
              <w:rPr>
                <w:bCs/>
              </w:rPr>
              <w:t>Ö</w:t>
            </w:r>
            <w:r w:rsidRPr="003E13D7">
              <w:rPr>
                <w:bCs/>
              </w:rPr>
              <w:t>zısısı büyük olan maddeler soğurken daha çok ısı vermektedir.</w:t>
            </w:r>
          </w:p>
          <w:p w:rsidR="00833D62" w:rsidRDefault="00833D62" w:rsidP="00833D62">
            <w:pPr>
              <w:rPr>
                <w:bCs/>
              </w:rPr>
            </w:pPr>
            <w:r w:rsidRPr="003E13D7">
              <w:rPr>
                <w:bCs/>
              </w:rPr>
              <w:t xml:space="preserve">Çünkü bu maddeler ısıtılırken daha fazla ısı almaktadır. Isı ile özısı </w:t>
            </w:r>
            <w:r>
              <w:rPr>
                <w:bCs/>
              </w:rPr>
              <w:t xml:space="preserve">doğru orantılı olarak </w:t>
            </w:r>
            <w:r w:rsidRPr="003E13D7">
              <w:rPr>
                <w:bCs/>
              </w:rPr>
              <w:t>değişmektedir.</w:t>
            </w:r>
          </w:p>
          <w:p w:rsidR="00833D62" w:rsidRDefault="00833D62" w:rsidP="00833D62">
            <w:pPr>
              <w:rPr>
                <w:bCs/>
              </w:rPr>
            </w:pPr>
            <w:r>
              <w:rPr>
                <w:bCs/>
              </w:rPr>
              <w:t>Örneğin e</w:t>
            </w:r>
            <w:r w:rsidRPr="003E13D7">
              <w:rPr>
                <w:bCs/>
              </w:rPr>
              <w:t>şit kütledeki bakır ve demir tencereler 20 °C sıcaklıkta iken özdeş ocaklarda bir süre beklet</w:t>
            </w:r>
            <w:r>
              <w:rPr>
                <w:bCs/>
              </w:rPr>
              <w:t>erek t</w:t>
            </w:r>
            <w:r w:rsidRPr="003E13D7">
              <w:rPr>
                <w:bCs/>
              </w:rPr>
              <w:t xml:space="preserve">encerelerin sıcaklıklarının 120 °C olması için </w:t>
            </w:r>
            <w:r>
              <w:rPr>
                <w:bCs/>
              </w:rPr>
              <w:t xml:space="preserve">geçen süreleri karşılaştıralım. </w:t>
            </w:r>
            <w:r w:rsidRPr="003E13D7">
              <w:rPr>
                <w:bCs/>
              </w:rPr>
              <w:t>(Demirin özısısı 0,46 J/g°C,bakırın özısısı 0,37 J/g°C’tur.)</w:t>
            </w:r>
            <w:r>
              <w:rPr>
                <w:bCs/>
              </w:rPr>
              <w:t xml:space="preserve">  Bu durumda demir tencerenin daha geç ısındığını başka bir ifadeyle daha fazla ısı verilmesi gerektiğini görürüz. Çünkü  </w:t>
            </w:r>
            <w:r w:rsidRPr="003E13D7">
              <w:rPr>
                <w:bCs/>
              </w:rPr>
              <w:t>Özısısı daha büyük olan demir tencerenin sıcaklığını 100 °C artırmak iç</w:t>
            </w:r>
            <w:r>
              <w:rPr>
                <w:bCs/>
              </w:rPr>
              <w:t xml:space="preserve">in gereken ısı, bakır tencereye </w:t>
            </w:r>
            <w:r w:rsidRPr="003E13D7">
              <w:rPr>
                <w:bCs/>
              </w:rPr>
              <w:t>verilen ısıdan daha fazladır. Bu nedenle demir tencere ocakta daha fazla ısıtılmalıdır.</w:t>
            </w:r>
          </w:p>
          <w:p w:rsidR="00833D62" w:rsidRDefault="00833D62" w:rsidP="00833D62">
            <w:pPr>
              <w:rPr>
                <w:b/>
                <w:bCs/>
              </w:rPr>
            </w:pPr>
            <w:r w:rsidRPr="003E13D7">
              <w:rPr>
                <w:b/>
                <w:bCs/>
              </w:rPr>
              <w:t>Isı -Kütle İlişkisi</w:t>
            </w:r>
          </w:p>
          <w:p w:rsidR="00833D62" w:rsidRDefault="00833D62" w:rsidP="00833D62">
            <w:pPr>
              <w:rPr>
                <w:bCs/>
              </w:rPr>
            </w:pPr>
            <w:r>
              <w:rPr>
                <w:noProof/>
              </w:rPr>
              <w:drawing>
                <wp:inline distT="0" distB="0" distL="0" distR="0">
                  <wp:extent cx="4743450" cy="1393190"/>
                  <wp:effectExtent l="0" t="0" r="0" b="0"/>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69925" cy="1400966"/>
                          </a:xfrm>
                          <a:prstGeom prst="rect">
                            <a:avLst/>
                          </a:prstGeom>
                        </pic:spPr>
                      </pic:pic>
                    </a:graphicData>
                  </a:graphic>
                </wp:inline>
              </w:drawing>
            </w:r>
          </w:p>
          <w:p w:rsidR="00833D62" w:rsidRDefault="00833D62" w:rsidP="00833D62">
            <w:pPr>
              <w:rPr>
                <w:bCs/>
              </w:rPr>
            </w:pPr>
            <w:r>
              <w:rPr>
                <w:bCs/>
              </w:rPr>
              <w:t>Y</w:t>
            </w:r>
            <w:r w:rsidRPr="003E13D7">
              <w:rPr>
                <w:bCs/>
              </w:rPr>
              <w:t>azın güneşin en etkili olduğu öğlen saatlerinde bir masanın üzeri</w:t>
            </w:r>
            <w:r>
              <w:rPr>
                <w:bCs/>
              </w:rPr>
              <w:t>nde bekletilen yarım bardak suyun sıcaklığı ile bir havuz dolusu suyun sıcaklığını karşılaştırdığımızda aynı güneş ışığı altındaki bir bardak suyun sıcaklığının daha fazla olduğunu görürüz.</w:t>
            </w:r>
          </w:p>
          <w:p w:rsidR="00833D62" w:rsidRDefault="00833D62" w:rsidP="00833D62">
            <w:pPr>
              <w:rPr>
                <w:bCs/>
              </w:rPr>
            </w:pPr>
            <w:r w:rsidRPr="003E13D7">
              <w:rPr>
                <w:bCs/>
              </w:rPr>
              <w:t>Görüldüğü gibi bir maddenin kütlesi arttıkça aynısıcaklık değişimini meydana getirmek için daha fazlaısı vermek gerekir. Isıtılan maddelerin kütlesi arttıkçaverilen ısı da artmaktadır.</w:t>
            </w:r>
          </w:p>
          <w:p w:rsidR="00833D62" w:rsidRPr="003E13D7" w:rsidRDefault="00833D62" w:rsidP="00833D62">
            <w:pPr>
              <w:rPr>
                <w:bCs/>
              </w:rPr>
            </w:pPr>
            <w:r>
              <w:rPr>
                <w:noProof/>
              </w:rPr>
              <w:drawing>
                <wp:inline distT="0" distB="0" distL="0" distR="0">
                  <wp:extent cx="3285817" cy="2047874"/>
                  <wp:effectExtent l="0" t="0" r="0"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09261" cy="2062486"/>
                          </a:xfrm>
                          <a:prstGeom prst="rect">
                            <a:avLst/>
                          </a:prstGeom>
                        </pic:spPr>
                      </pic:pic>
                    </a:graphicData>
                  </a:graphic>
                </wp:inline>
              </w:drawing>
            </w:r>
          </w:p>
          <w:p w:rsidR="00833D62" w:rsidRDefault="00833D62" w:rsidP="00833D62">
            <w:pPr>
              <w:rPr>
                <w:bCs/>
              </w:rPr>
            </w:pPr>
            <w:r w:rsidRPr="003E13D7">
              <w:rPr>
                <w:bCs/>
              </w:rPr>
              <w:t>2 kg su alan bir çaydanlıktaki suyun sıcaklığını10 °C artırmak için verilen ısı, 1 kg suyun sıcaklığını10 °C artırmak için verilen ısının iki katıdır. Yaniıs</w:t>
            </w:r>
            <w:r>
              <w:rPr>
                <w:bCs/>
              </w:rPr>
              <w:t xml:space="preserve">ı ile maddenin kütlesi arasında </w:t>
            </w:r>
            <w:r w:rsidRPr="003E13D7">
              <w:rPr>
                <w:bCs/>
              </w:rPr>
              <w:t>doğru bir orantıvardır.</w:t>
            </w:r>
          </w:p>
          <w:p w:rsidR="00833D62" w:rsidRDefault="00833D62" w:rsidP="00833D62">
            <w:pPr>
              <w:rPr>
                <w:b/>
                <w:bCs/>
              </w:rPr>
            </w:pPr>
            <w:r w:rsidRPr="00372881">
              <w:rPr>
                <w:b/>
                <w:bCs/>
              </w:rPr>
              <w:lastRenderedPageBreak/>
              <w:t>Isı -Sıcaklık İlişkisi</w:t>
            </w:r>
          </w:p>
          <w:p w:rsidR="00833D62" w:rsidRDefault="00833D62" w:rsidP="00833D62">
            <w:pPr>
              <w:rPr>
                <w:b/>
                <w:bCs/>
              </w:rPr>
            </w:pPr>
            <w:r>
              <w:rPr>
                <w:noProof/>
              </w:rPr>
              <w:drawing>
                <wp:inline distT="0" distB="0" distL="0" distR="0">
                  <wp:extent cx="3171603" cy="1978263"/>
                  <wp:effectExtent l="0" t="0" r="0" b="0"/>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03103" cy="1997911"/>
                          </a:xfrm>
                          <a:prstGeom prst="rect">
                            <a:avLst/>
                          </a:prstGeom>
                        </pic:spPr>
                      </pic:pic>
                    </a:graphicData>
                  </a:graphic>
                </wp:inline>
              </w:drawing>
            </w:r>
          </w:p>
          <w:p w:rsidR="00BF41BA" w:rsidRPr="00471589" w:rsidRDefault="00833D62" w:rsidP="00833D62">
            <w:pPr>
              <w:rPr>
                <w:bCs/>
              </w:rPr>
            </w:pPr>
            <w:r w:rsidRPr="00372881">
              <w:rPr>
                <w:bCs/>
              </w:rPr>
              <w:t>Hâl değişiminin yaşanmadığı anda ısıalan maddelerinsıcaklıkları artarken ısıveren maddelerinsıcaklıkları azalır. Bir çaydanlık su ısıtılınca suyunsıcaklığı 10 °C artıyorsa bu suyun, iki kat daha şiddetliyanan ocakta sıcaklığı 20 °C artmaktadır. Isıile sıcaklık değişimi de doğru orantılı bir şekilde değişmektedir.</w:t>
            </w:r>
          </w:p>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7971" w:type="dxa"/>
          </w:tcPr>
          <w:p w:rsidR="0043426E" w:rsidRPr="0043426E" w:rsidRDefault="0043426E" w:rsidP="0043426E">
            <w:r w:rsidRPr="0043426E">
              <w:t>*Boşluk dolduralım</w:t>
            </w:r>
          </w:p>
          <w:p w:rsidR="008537D1" w:rsidRDefault="0043426E" w:rsidP="005A2218">
            <w:r w:rsidRPr="0043426E">
              <w:t>*Eşleştirelim Ölçme ve değerlendirme için projeler, kavram haritaları, tanılayıcı dallanmış ağaç, yapılandırılmış grid, altı şapka tekniği, bulmaca, çoktan seçmeli, açık uçlu, doğru-yanlış, eşleştirme, boşluk doldurma, iki aşamalı test gibi farklı soru ve tekniklerden uygun olanı uygun yerlerde kullanılacaktır.</w:t>
            </w:r>
          </w:p>
          <w:p w:rsidR="000268C5" w:rsidRPr="00CE2614" w:rsidRDefault="005C4AF8" w:rsidP="005C4AF8">
            <w:pPr>
              <w:pStyle w:val="ListeParagraf"/>
              <w:numPr>
                <w:ilvl w:val="0"/>
                <w:numId w:val="18"/>
              </w:numPr>
            </w:pPr>
            <w:r>
              <w:t>Öğrenci ders kitabı 152</w:t>
            </w:r>
            <w:r w:rsidR="00DA2389">
              <w:t>. Sayfadaki kendimizi değerlendireli</w:t>
            </w:r>
            <w:bookmarkStart w:id="0" w:name="_GoBack"/>
            <w:bookmarkEnd w:id="0"/>
            <w:r w:rsidR="00DA2389">
              <w:t>m etkinliği yaptırılacaktır.</w:t>
            </w:r>
          </w:p>
        </w:tc>
      </w:tr>
    </w:tbl>
    <w:p w:rsidR="00635E5E" w:rsidRPr="00125FE2" w:rsidRDefault="00635E5E">
      <w:pPr>
        <w:rPr>
          <w:b/>
          <w:color w:val="FF0000"/>
        </w:rPr>
      </w:pPr>
      <w:r w:rsidRPr="00125FE2">
        <w:rPr>
          <w:b/>
          <w:color w:val="FF0000"/>
        </w:rPr>
        <w:t>IV.BÖLÜM</w:t>
      </w:r>
    </w:p>
    <w:tbl>
      <w:tblPr>
        <w:tblStyle w:val="TabloKlavuzu"/>
        <w:tblW w:w="10490" w:type="dxa"/>
        <w:jc w:val="center"/>
        <w:tblLook w:val="04A0"/>
      </w:tblPr>
      <w:tblGrid>
        <w:gridCol w:w="3085"/>
        <w:gridCol w:w="7405"/>
      </w:tblGrid>
      <w:tr w:rsidR="00635E5E" w:rsidTr="006B0E7F">
        <w:trPr>
          <w:trHeight w:val="388"/>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vAlign w:val="center"/>
          </w:tcPr>
          <w:p w:rsidR="00635E5E" w:rsidRDefault="00635E5E" w:rsidP="007E16BC"/>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E120A" w:rsidP="008A0B40"/>
        </w:tc>
      </w:tr>
    </w:tbl>
    <w:p w:rsidR="00327A93" w:rsidRDefault="00327A93" w:rsidP="00327A93">
      <w:pPr>
        <w:jc w:val="center"/>
        <w:rPr>
          <w:b/>
          <w:sz w:val="24"/>
          <w:szCs w:val="24"/>
        </w:rPr>
      </w:pPr>
    </w:p>
    <w:p w:rsidR="00327A93" w:rsidRPr="00787C77" w:rsidRDefault="00327A93" w:rsidP="00327A93">
      <w:pPr>
        <w:jc w:val="center"/>
        <w:rPr>
          <w:b/>
          <w:sz w:val="24"/>
          <w:szCs w:val="24"/>
        </w:rPr>
      </w:pPr>
      <w:r w:rsidRPr="00787C77">
        <w:rPr>
          <w:b/>
          <w:sz w:val="24"/>
          <w:szCs w:val="24"/>
        </w:rPr>
        <w:t>Kadir ŞAHİN</w:t>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t xml:space="preserve">    Uygundur.</w:t>
      </w:r>
    </w:p>
    <w:p w:rsidR="00327A93" w:rsidRPr="00787C77" w:rsidRDefault="00327A93" w:rsidP="00327A93">
      <w:pPr>
        <w:jc w:val="center"/>
        <w:rPr>
          <w:b/>
          <w:sz w:val="24"/>
          <w:szCs w:val="24"/>
        </w:rPr>
      </w:pPr>
      <w:r w:rsidRPr="00787C77">
        <w:rPr>
          <w:b/>
          <w:sz w:val="24"/>
          <w:szCs w:val="24"/>
        </w:rPr>
        <w:t>Fen Bilimleri Öğretmeni</w:t>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t>Talip KÜTÜKÇÜ</w:t>
      </w:r>
    </w:p>
    <w:p w:rsidR="00327A93" w:rsidRPr="00787C77" w:rsidRDefault="00327A93" w:rsidP="00327A93">
      <w:pPr>
        <w:jc w:val="center"/>
        <w:rPr>
          <w:b/>
          <w:sz w:val="24"/>
          <w:szCs w:val="24"/>
        </w:rPr>
      </w:pP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r>
      <w:r w:rsidRPr="00787C77">
        <w:rPr>
          <w:b/>
          <w:sz w:val="24"/>
          <w:szCs w:val="24"/>
        </w:rPr>
        <w:tab/>
        <w:t xml:space="preserve"> Okul Müdürü</w:t>
      </w:r>
    </w:p>
    <w:p w:rsidR="00125FE2" w:rsidRPr="007660BE" w:rsidRDefault="00125FE2" w:rsidP="00125FE2">
      <w:pPr>
        <w:jc w:val="center"/>
        <w:rPr>
          <w:b/>
          <w:sz w:val="96"/>
          <w:szCs w:val="24"/>
        </w:rPr>
      </w:pPr>
    </w:p>
    <w:sectPr w:rsidR="00125FE2" w:rsidRPr="007660BE" w:rsidSect="00125FE2">
      <w:pgSz w:w="11906" w:h="16838"/>
      <w:pgMar w:top="567" w:right="707" w:bottom="567"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E167E" w:rsidRDefault="000E167E" w:rsidP="000F594E">
      <w:pPr>
        <w:spacing w:after="0" w:line="240" w:lineRule="auto"/>
      </w:pPr>
      <w:r>
        <w:separator/>
      </w:r>
    </w:p>
  </w:endnote>
  <w:endnote w:type="continuationSeparator" w:id="1">
    <w:p w:rsidR="000E167E" w:rsidRDefault="000E167E" w:rsidP="000F59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E167E" w:rsidRDefault="000E167E" w:rsidP="000F594E">
      <w:pPr>
        <w:spacing w:after="0" w:line="240" w:lineRule="auto"/>
      </w:pPr>
      <w:r>
        <w:separator/>
      </w:r>
    </w:p>
  </w:footnote>
  <w:footnote w:type="continuationSeparator" w:id="1">
    <w:p w:rsidR="000E167E" w:rsidRDefault="000E167E" w:rsidP="000F594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E3351"/>
    <w:multiLevelType w:val="multilevel"/>
    <w:tmpl w:val="D35E75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0B482E"/>
    <w:multiLevelType w:val="hybridMultilevel"/>
    <w:tmpl w:val="9DBCE1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00257A0"/>
    <w:multiLevelType w:val="hybridMultilevel"/>
    <w:tmpl w:val="A430492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7956302"/>
    <w:multiLevelType w:val="hybridMultilevel"/>
    <w:tmpl w:val="408A49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742B"/>
    <w:multiLevelType w:val="hybridMultilevel"/>
    <w:tmpl w:val="EC1A1F8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71D3F19"/>
    <w:multiLevelType w:val="multilevel"/>
    <w:tmpl w:val="EA8A4F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C805C47"/>
    <w:multiLevelType w:val="hybridMultilevel"/>
    <w:tmpl w:val="8F58B70C"/>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C8824E9"/>
    <w:multiLevelType w:val="hybridMultilevel"/>
    <w:tmpl w:val="85962E88"/>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0B54257"/>
    <w:multiLevelType w:val="hybridMultilevel"/>
    <w:tmpl w:val="6D1C2AC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6A80BE6"/>
    <w:multiLevelType w:val="hybridMultilevel"/>
    <w:tmpl w:val="767252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7B05E34"/>
    <w:multiLevelType w:val="multilevel"/>
    <w:tmpl w:val="7C205D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0947D69"/>
    <w:multiLevelType w:val="hybridMultilevel"/>
    <w:tmpl w:val="1584BC84"/>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5C644009"/>
    <w:multiLevelType w:val="hybridMultilevel"/>
    <w:tmpl w:val="BEE03A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60932AA0"/>
    <w:multiLevelType w:val="hybridMultilevel"/>
    <w:tmpl w:val="3F04E40C"/>
    <w:lvl w:ilvl="0" w:tplc="45ECC57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9117180"/>
    <w:multiLevelType w:val="hybridMultilevel"/>
    <w:tmpl w:val="22AA28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6FEB64A0"/>
    <w:multiLevelType w:val="multilevel"/>
    <w:tmpl w:val="428A33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30014B4"/>
    <w:multiLevelType w:val="hybridMultilevel"/>
    <w:tmpl w:val="D1AEAAD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76C77A70"/>
    <w:multiLevelType w:val="hybridMultilevel"/>
    <w:tmpl w:val="E15C41B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3"/>
  </w:num>
  <w:num w:numId="2">
    <w:abstractNumId w:val="11"/>
  </w:num>
  <w:num w:numId="3">
    <w:abstractNumId w:val="10"/>
  </w:num>
  <w:num w:numId="4">
    <w:abstractNumId w:val="2"/>
  </w:num>
  <w:num w:numId="5">
    <w:abstractNumId w:val="4"/>
  </w:num>
  <w:num w:numId="6">
    <w:abstractNumId w:val="6"/>
  </w:num>
  <w:num w:numId="7">
    <w:abstractNumId w:val="0"/>
  </w:num>
  <w:num w:numId="8">
    <w:abstractNumId w:val="5"/>
  </w:num>
  <w:num w:numId="9">
    <w:abstractNumId w:val="15"/>
  </w:num>
  <w:num w:numId="10">
    <w:abstractNumId w:val="1"/>
  </w:num>
  <w:num w:numId="11">
    <w:abstractNumId w:val="16"/>
  </w:num>
  <w:num w:numId="12">
    <w:abstractNumId w:val="17"/>
  </w:num>
  <w:num w:numId="13">
    <w:abstractNumId w:val="14"/>
  </w:num>
  <w:num w:numId="14">
    <w:abstractNumId w:val="3"/>
  </w:num>
  <w:num w:numId="15">
    <w:abstractNumId w:val="8"/>
  </w:num>
  <w:num w:numId="16">
    <w:abstractNumId w:val="9"/>
  </w:num>
  <w:num w:numId="17">
    <w:abstractNumId w:val="12"/>
  </w:num>
  <w:num w:numId="18">
    <w:abstractNumId w:val="7"/>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useFELayout/>
  </w:compat>
  <w:rsids>
    <w:rsidRoot w:val="00635E5E"/>
    <w:rsid w:val="000205DF"/>
    <w:rsid w:val="00024B40"/>
    <w:rsid w:val="000268C5"/>
    <w:rsid w:val="000545F8"/>
    <w:rsid w:val="00083D23"/>
    <w:rsid w:val="00085381"/>
    <w:rsid w:val="000C2D29"/>
    <w:rsid w:val="000D2222"/>
    <w:rsid w:val="000E120A"/>
    <w:rsid w:val="000E167E"/>
    <w:rsid w:val="000E77F7"/>
    <w:rsid w:val="000F2C83"/>
    <w:rsid w:val="000F594E"/>
    <w:rsid w:val="000F6FC7"/>
    <w:rsid w:val="00100BDE"/>
    <w:rsid w:val="00123220"/>
    <w:rsid w:val="00125FE2"/>
    <w:rsid w:val="001373E8"/>
    <w:rsid w:val="0018041D"/>
    <w:rsid w:val="00186D7B"/>
    <w:rsid w:val="00196C80"/>
    <w:rsid w:val="001D41DD"/>
    <w:rsid w:val="001E04DB"/>
    <w:rsid w:val="001F660D"/>
    <w:rsid w:val="00253663"/>
    <w:rsid w:val="00280781"/>
    <w:rsid w:val="002C63AE"/>
    <w:rsid w:val="002E1CA3"/>
    <w:rsid w:val="00304270"/>
    <w:rsid w:val="00327A93"/>
    <w:rsid w:val="00331541"/>
    <w:rsid w:val="003479EF"/>
    <w:rsid w:val="003977C3"/>
    <w:rsid w:val="003B280D"/>
    <w:rsid w:val="00426EB7"/>
    <w:rsid w:val="0043426E"/>
    <w:rsid w:val="00471589"/>
    <w:rsid w:val="004925C7"/>
    <w:rsid w:val="004A350D"/>
    <w:rsid w:val="004A6381"/>
    <w:rsid w:val="004B15B7"/>
    <w:rsid w:val="004C64A8"/>
    <w:rsid w:val="005637FE"/>
    <w:rsid w:val="005A2218"/>
    <w:rsid w:val="005C4AF8"/>
    <w:rsid w:val="005F348E"/>
    <w:rsid w:val="006033E9"/>
    <w:rsid w:val="006056D0"/>
    <w:rsid w:val="00635E5E"/>
    <w:rsid w:val="006B0E7F"/>
    <w:rsid w:val="007267E8"/>
    <w:rsid w:val="00765D67"/>
    <w:rsid w:val="007660BE"/>
    <w:rsid w:val="007D320C"/>
    <w:rsid w:val="007E16BC"/>
    <w:rsid w:val="007E3ECC"/>
    <w:rsid w:val="00833D62"/>
    <w:rsid w:val="008537D1"/>
    <w:rsid w:val="0086182A"/>
    <w:rsid w:val="00871822"/>
    <w:rsid w:val="008D5A41"/>
    <w:rsid w:val="009056FE"/>
    <w:rsid w:val="00931579"/>
    <w:rsid w:val="00B302A4"/>
    <w:rsid w:val="00B43AC3"/>
    <w:rsid w:val="00B4515C"/>
    <w:rsid w:val="00B571D1"/>
    <w:rsid w:val="00B77C5E"/>
    <w:rsid w:val="00BF41BA"/>
    <w:rsid w:val="00C24819"/>
    <w:rsid w:val="00C562F4"/>
    <w:rsid w:val="00C60DC1"/>
    <w:rsid w:val="00CE2614"/>
    <w:rsid w:val="00CF7B3A"/>
    <w:rsid w:val="00D2621B"/>
    <w:rsid w:val="00D8075D"/>
    <w:rsid w:val="00D84B6A"/>
    <w:rsid w:val="00D86A2C"/>
    <w:rsid w:val="00DA2389"/>
    <w:rsid w:val="00DC3B4D"/>
    <w:rsid w:val="00DD52DF"/>
    <w:rsid w:val="00E1500E"/>
    <w:rsid w:val="00E26F09"/>
    <w:rsid w:val="00E56A70"/>
    <w:rsid w:val="00E70CD9"/>
    <w:rsid w:val="00E75385"/>
    <w:rsid w:val="00EC7E40"/>
    <w:rsid w:val="00EE4FF2"/>
    <w:rsid w:val="00EE5366"/>
    <w:rsid w:val="00F05043"/>
    <w:rsid w:val="00F249BD"/>
    <w:rsid w:val="00F57C35"/>
    <w:rsid w:val="00FC5F45"/>
    <w:rsid w:val="00FD250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stbilgi">
    <w:name w:val="header"/>
    <w:basedOn w:val="Normal"/>
    <w:link w:val="stbilgiChar"/>
    <w:uiPriority w:val="99"/>
    <w:unhideWhenUsed/>
    <w:rsid w:val="000F594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F594E"/>
  </w:style>
  <w:style w:type="paragraph" w:styleId="Altbilgi">
    <w:name w:val="footer"/>
    <w:basedOn w:val="Normal"/>
    <w:link w:val="AltbilgiChar"/>
    <w:uiPriority w:val="99"/>
    <w:unhideWhenUsed/>
    <w:rsid w:val="000F594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F594E"/>
  </w:style>
  <w:style w:type="table" w:customStyle="1" w:styleId="GridTable6Colorful">
    <w:name w:val="Grid Table 6 Colorful"/>
    <w:basedOn w:val="NormalTablo"/>
    <w:uiPriority w:val="51"/>
    <w:rsid w:val="002E1CA3"/>
    <w:pPr>
      <w:spacing w:after="0" w:line="240" w:lineRule="auto"/>
    </w:pPr>
    <w:rPr>
      <w:rFonts w:eastAsiaTheme="minorHAnsi"/>
      <w:color w:val="000000" w:themeColor="text1"/>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alonMetni">
    <w:name w:val="Balloon Text"/>
    <w:basedOn w:val="Normal"/>
    <w:link w:val="BalonMetniChar"/>
    <w:uiPriority w:val="99"/>
    <w:semiHidden/>
    <w:unhideWhenUsed/>
    <w:rsid w:val="00327A9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27A9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157578265">
      <w:bodyDiv w:val="1"/>
      <w:marLeft w:val="0"/>
      <w:marRight w:val="0"/>
      <w:marTop w:val="0"/>
      <w:marBottom w:val="0"/>
      <w:divBdr>
        <w:top w:val="none" w:sz="0" w:space="0" w:color="auto"/>
        <w:left w:val="none" w:sz="0" w:space="0" w:color="auto"/>
        <w:bottom w:val="none" w:sz="0" w:space="0" w:color="auto"/>
        <w:right w:val="none" w:sz="0" w:space="0" w:color="auto"/>
      </w:divBdr>
      <w:divsChild>
        <w:div w:id="1937863978">
          <w:blockQuote w:val="1"/>
          <w:marLeft w:val="345"/>
          <w:marRight w:val="270"/>
          <w:marTop w:val="45"/>
          <w:marBottom w:val="75"/>
          <w:divBdr>
            <w:top w:val="none" w:sz="0" w:space="0" w:color="auto"/>
            <w:left w:val="none" w:sz="0" w:space="0" w:color="auto"/>
            <w:bottom w:val="none" w:sz="0" w:space="0" w:color="auto"/>
            <w:right w:val="none" w:sz="0" w:space="0" w:color="auto"/>
          </w:divBdr>
        </w:div>
      </w:divsChild>
    </w:div>
    <w:div w:id="264963292">
      <w:bodyDiv w:val="1"/>
      <w:marLeft w:val="0"/>
      <w:marRight w:val="0"/>
      <w:marTop w:val="0"/>
      <w:marBottom w:val="0"/>
      <w:divBdr>
        <w:top w:val="none" w:sz="0" w:space="0" w:color="auto"/>
        <w:left w:val="none" w:sz="0" w:space="0" w:color="auto"/>
        <w:bottom w:val="none" w:sz="0" w:space="0" w:color="auto"/>
        <w:right w:val="none" w:sz="0" w:space="0" w:color="auto"/>
      </w:divBdr>
    </w:div>
    <w:div w:id="416637421">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037775995">
      <w:bodyDiv w:val="1"/>
      <w:marLeft w:val="0"/>
      <w:marRight w:val="0"/>
      <w:marTop w:val="0"/>
      <w:marBottom w:val="0"/>
      <w:divBdr>
        <w:top w:val="none" w:sz="0" w:space="0" w:color="auto"/>
        <w:left w:val="none" w:sz="0" w:space="0" w:color="auto"/>
        <w:bottom w:val="none" w:sz="0" w:space="0" w:color="auto"/>
        <w:right w:val="none" w:sz="0" w:space="0" w:color="auto"/>
      </w:divBdr>
    </w:div>
    <w:div w:id="1039630216">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465083170">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62355273">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1626540">
      <w:bodyDiv w:val="1"/>
      <w:marLeft w:val="0"/>
      <w:marRight w:val="0"/>
      <w:marTop w:val="0"/>
      <w:marBottom w:val="0"/>
      <w:divBdr>
        <w:top w:val="none" w:sz="0" w:space="0" w:color="auto"/>
        <w:left w:val="none" w:sz="0" w:space="0" w:color="auto"/>
        <w:bottom w:val="none" w:sz="0" w:space="0" w:color="auto"/>
        <w:right w:val="none" w:sz="0" w:space="0" w:color="auto"/>
      </w:divBdr>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enehli.com/" TargetMode="Externa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yperlink" Target="http://www.fenehli.com/" TargetMode="External"/><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375</TotalTime>
  <Pages>3</Pages>
  <Words>791</Words>
  <Characters>4509</Characters>
  <Application>Microsoft Office Word</Application>
  <DocSecurity>0</DocSecurity>
  <Lines>37</Lines>
  <Paragraphs>10</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5290</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56</cp:revision>
  <dcterms:created xsi:type="dcterms:W3CDTF">2015-09-18T15:07:00Z</dcterms:created>
  <dcterms:modified xsi:type="dcterms:W3CDTF">2017-03-19T17:41:00Z</dcterms:modified>
  <cp:category>www.FenEhli.com </cp:category>
  <cp:contentStatus>www.FenEhli.com </cp:contentStatus>
</cp:coreProperties>
</file>